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7C3BF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6D29BB">
        <w:rPr>
          <w:rFonts w:ascii="Times New Roman" w:eastAsia="Arial Unicode MS" w:hAnsi="Times New Roman" w:cs="Times New Roman"/>
          <w:b/>
          <w:kern w:val="0"/>
          <w:sz w:val="24"/>
          <w:szCs w:val="24"/>
          <w:lang w:eastAsia="lv-LV"/>
          <w14:ligatures w14:val="none"/>
        </w:rPr>
        <w:t>4</w:t>
      </w:r>
    </w:p>
    <w:p w14:paraId="7BBD772A" w14:textId="64C7925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4F2FF0E" w14:textId="77777777" w:rsidR="006D29BB" w:rsidRPr="006D29BB" w:rsidRDefault="006D29BB" w:rsidP="006D29BB">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6D29BB">
        <w:rPr>
          <w:rFonts w:ascii="Times New Roman" w:eastAsia="Arial Unicode MS" w:hAnsi="Times New Roman" w:cs="Times New Roman"/>
          <w:b/>
          <w:kern w:val="0"/>
          <w:sz w:val="24"/>
          <w:szCs w:val="24"/>
          <w:lang w:eastAsia="lv-LV"/>
          <w14:ligatures w14:val="none"/>
        </w:rPr>
        <w:t>Par grozījumiem Madonas novada pašvaldības domes 20.02.2024. lēmumā Nr. 58 “</w:t>
      </w:r>
      <w:r w:rsidRPr="006D29BB">
        <w:rPr>
          <w:rFonts w:ascii="Times New Roman" w:eastAsia="Times New Roman" w:hAnsi="Times New Roman" w:cs="Times New Roman"/>
          <w:b/>
          <w:color w:val="000000"/>
          <w:kern w:val="0"/>
          <w:sz w:val="24"/>
          <w:szCs w:val="24"/>
          <w:lang w:eastAsia="lv-LV"/>
          <w14:ligatures w14:val="none"/>
        </w:rPr>
        <w:t>Par amatiermākslas kolektīvu darbību Madonas novada pašvaldībā, pašvaldības kultūras namu vadītāju un amatiermākslas kolektīvu vadītāju darba samaksas noteikšanu”</w:t>
      </w:r>
    </w:p>
    <w:p w14:paraId="692F9EEA" w14:textId="77777777" w:rsidR="006D29BB" w:rsidRPr="006D29BB" w:rsidRDefault="006D29BB" w:rsidP="006D29BB">
      <w:pPr>
        <w:keepNext/>
        <w:spacing w:after="0" w:line="240" w:lineRule="auto"/>
        <w:jc w:val="both"/>
        <w:outlineLvl w:val="0"/>
        <w:rPr>
          <w:rFonts w:ascii="Times New Roman" w:eastAsia="Times New Roman" w:hAnsi="Times New Roman" w:cs="Times New Roman"/>
          <w:i/>
          <w:kern w:val="0"/>
          <w:sz w:val="24"/>
          <w:szCs w:val="24"/>
          <w:lang w:eastAsia="lv-LV"/>
          <w14:ligatures w14:val="none"/>
        </w:rPr>
      </w:pPr>
    </w:p>
    <w:p w14:paraId="34892A30" w14:textId="77777777" w:rsidR="006D29BB" w:rsidRPr="006D29BB" w:rsidRDefault="006D29BB">
      <w:pPr>
        <w:numPr>
          <w:ilvl w:val="0"/>
          <w:numId w:val="2"/>
        </w:numPr>
        <w:spacing w:after="0" w:line="240" w:lineRule="auto"/>
        <w:ind w:left="0" w:firstLine="709"/>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gada 25. februāra Amatiermākslas komisijas sēdē tika izvērtēta noteikumu “Par amatiermākslas kolektīvu darbību Madonas novada pašvaldībā, pašvaldības kultūras namu vadītāju un amatiermākslas kolektīvu vadītāju darba samaksas noteikšanu”, kas apstiprināti ar Madonas novada pašvaldības domes 20.02.2024. lēmumu Nr. 58, piemērošanas prakse.</w:t>
      </w:r>
    </w:p>
    <w:p w14:paraId="0D244EEE" w14:textId="77777777" w:rsidR="006D29BB" w:rsidRPr="006D29BB" w:rsidRDefault="006D29BB" w:rsidP="006D29BB">
      <w:pPr>
        <w:spacing w:after="0" w:line="240" w:lineRule="auto"/>
        <w:ind w:firstLine="720"/>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Izvērtējot noteikumu piemērošanu praksē, kā arī amatiermākslas kolektīvu darbības organizēšanu pašvaldībā, komisija secināja, ka vairākos noteikumu punktos un pielikumos nepieciešams veikt grozījumus un precizējumus. Grozījumi nepieciešami, lai precizētu noteikumos lietoto terminoloģiju, pilnveidotu amatiermākslas kolektīvu darbības organizēšanas kārtību, kā arī aktualizētu ar amatiermākslas kolektīvu vadītāju darba samaksas noteikšanu saistītos aspektus.</w:t>
      </w:r>
    </w:p>
    <w:p w14:paraId="44F4AB9F" w14:textId="77777777" w:rsidR="006D29BB" w:rsidRPr="006D29BB" w:rsidRDefault="006D29BB" w:rsidP="006D29BB">
      <w:pPr>
        <w:spacing w:after="0" w:line="240" w:lineRule="auto"/>
        <w:ind w:firstLine="720"/>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Veicot minētos precizējumus, tiks nodrošināta viennozīmīga noteikumu interpretācija un piemērošana, kā arī sekmēta efektīvāka amatiermākslas kolektīvu darbības organizēšana Madonas novada pašvaldībā.</w:t>
      </w:r>
    </w:p>
    <w:p w14:paraId="42561A73" w14:textId="0F85AD67" w:rsidR="006D29BB" w:rsidRPr="006D29BB" w:rsidRDefault="006D29BB" w:rsidP="006D29BB">
      <w:pPr>
        <w:spacing w:after="0"/>
        <w:ind w:firstLine="709"/>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Ņemot vērā iepriekš minēto, nepieciešams izdarīt grozījumus noteikumos “Par amatiermākslas kolektīvu darbību Madonas novada pašvaldībā, pašvaldības kultūras namu vadītāju un amatiermākslas kolektīvu vadītāju darba samaksas noteikšanu”.</w:t>
      </w:r>
    </w:p>
    <w:p w14:paraId="7923F89C" w14:textId="3DB623BC" w:rsidR="006D29BB" w:rsidRPr="00DA33E1" w:rsidRDefault="006D29BB" w:rsidP="006D29BB">
      <w:pPr>
        <w:spacing w:after="0" w:line="240" w:lineRule="auto"/>
        <w:ind w:firstLine="720"/>
        <w:jc w:val="both"/>
        <w:rPr>
          <w:rFonts w:ascii="Times New Roman" w:eastAsia="Calibri" w:hAnsi="Times New Roman" w:cs="Times New Roman"/>
          <w:b/>
          <w:kern w:val="0"/>
          <w:sz w:val="16"/>
          <w:szCs w:val="16"/>
          <w:lang w:eastAsia="lv-LV"/>
          <w14:ligatures w14:val="none"/>
        </w:rPr>
      </w:pPr>
      <w:r w:rsidRPr="006D29BB">
        <w:rPr>
          <w:rFonts w:ascii="Times New Roman" w:eastAsia="Calibri" w:hAnsi="Times New Roman" w:cs="Times New Roman"/>
          <w:kern w:val="0"/>
          <w:sz w:val="24"/>
          <w:szCs w:val="24"/>
          <w:lang w:eastAsia="lv-LV"/>
          <w14:ligatures w14:val="none"/>
        </w:rPr>
        <w:t xml:space="preserve">Pamatojoties uz </w:t>
      </w:r>
      <w:r w:rsidRPr="006D29BB">
        <w:rPr>
          <w:rFonts w:ascii="Times New Roman" w:eastAsia="Times New Roman" w:hAnsi="Times New Roman" w:cs="Calibri"/>
          <w:kern w:val="0"/>
          <w:sz w:val="24"/>
          <w:szCs w:val="24"/>
          <w:lang w:eastAsia="lv-LV"/>
          <w14:ligatures w14:val="none"/>
        </w:rPr>
        <w:t>25.02.2026. Amatiermākslas komisija lēmumu</w:t>
      </w:r>
      <w:r w:rsidRPr="006D29BB">
        <w:rPr>
          <w:rFonts w:ascii="Times New Roman" w:eastAsia="Calibri" w:hAnsi="Times New Roman" w:cs="Times New Roman"/>
          <w:kern w:val="0"/>
          <w:sz w:val="24"/>
          <w:szCs w:val="24"/>
          <w:lang w:eastAsia="lv-LV"/>
          <w14:ligatures w14:val="none"/>
        </w:rPr>
        <w:t xml:space="preserve">, </w:t>
      </w:r>
      <w:r w:rsidRPr="006D29BB">
        <w:rPr>
          <w:rFonts w:ascii="Times New Roman" w:eastAsia="Times New Roman" w:hAnsi="Times New Roman" w:cs="Times New Roman"/>
          <w:kern w:val="0"/>
          <w:sz w:val="24"/>
          <w:szCs w:val="24"/>
          <w:lang w:eastAsia="lv-LV"/>
          <w14:ligatures w14:val="none"/>
        </w:rPr>
        <w:t>ņemot vērā 19.03.2026. Kultūras un sporta jautājumu komitejas atzinumu</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76C9236A" w14:textId="740583AA" w:rsidR="006D29BB" w:rsidRPr="006D29BB" w:rsidRDefault="006D29BB" w:rsidP="006D29BB">
      <w:pPr>
        <w:spacing w:after="0" w:line="240" w:lineRule="auto"/>
        <w:ind w:firstLine="360"/>
        <w:rPr>
          <w:rFonts w:ascii="Times New Roman" w:eastAsia="Times New Roman" w:hAnsi="Times New Roman" w:cs="Calibri"/>
          <w:kern w:val="0"/>
          <w:sz w:val="24"/>
          <w:szCs w:val="24"/>
          <w:lang w:eastAsia="lv-LV"/>
          <w14:ligatures w14:val="none"/>
        </w:rPr>
      </w:pPr>
    </w:p>
    <w:p w14:paraId="1D609B83" w14:textId="77777777" w:rsidR="006D29BB" w:rsidRPr="006D29BB" w:rsidRDefault="006D29BB">
      <w:pPr>
        <w:numPr>
          <w:ilvl w:val="0"/>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Ar 2026. gada 1. aprīli izdarīt grozījumus Madonas novada pašvaldības noteikumos “Par amatiermākslas kolektīvu darbību Madonas novada pašvaldībā, pašvaldības kultūras namu vadītāju un amatiermākslas kolektīvu vadītāju darba samaksas noteikšanu”, kas apstiprināti ar Madonas novada pašvaldības domes 2024. gada 20. februāra lēmumu Nr. 58:</w:t>
      </w:r>
    </w:p>
    <w:p w14:paraId="1E3AA9C3" w14:textId="77777777" w:rsidR="006D29BB" w:rsidRPr="006D29BB" w:rsidRDefault="006D29BB">
      <w:pPr>
        <w:numPr>
          <w:ilvl w:val="1"/>
          <w:numId w:val="1"/>
        </w:num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D29BB">
        <w:rPr>
          <w:rFonts w:ascii="Times New Roman" w:eastAsia="Times New Roman" w:hAnsi="Times New Roman" w:cs="Times New Roman"/>
          <w:color w:val="000000"/>
          <w:kern w:val="0"/>
          <w:sz w:val="24"/>
          <w:szCs w:val="24"/>
          <w:lang w:eastAsia="lv-LV"/>
          <w14:ligatures w14:val="none"/>
        </w:rPr>
        <w:t xml:space="preserve"> Saskaņā ar 2.4. punktu tekstā vārdus “amatiermākslas kolektīva vadītājs” aizstāt ar vārdiem “kolektīva vadītājs”;</w:t>
      </w:r>
    </w:p>
    <w:p w14:paraId="4B8F6805" w14:textId="77777777" w:rsidR="006D29BB" w:rsidRPr="006D29BB" w:rsidRDefault="006D29BB">
      <w:pPr>
        <w:numPr>
          <w:ilvl w:val="1"/>
          <w:numId w:val="1"/>
        </w:num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4. punktu izteikt šādā redakcijā:</w:t>
      </w:r>
    </w:p>
    <w:p w14:paraId="57965AE9" w14:textId="77777777" w:rsidR="006D29BB" w:rsidRPr="006D29BB" w:rsidRDefault="006D29BB" w:rsidP="006D29BB">
      <w:pPr>
        <w:ind w:left="1134"/>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lastRenderedPageBreak/>
        <w:t>“4. Valsts budžeta mērķdotācija ir daļa no darba samaksas amatiermākslas kolektīva vadītājam, kas kopā ar pašvaldības finansēto darba samaksas daļu veido kopējo amatiermākslas kolektīva vadītāja mēnešalgu. Tā attiecināma tikai uz amatiermākslas kolektīva vadītāju, kura vadītajam amatiermākslas kolektīvam piešķirta valsts budžeta mērķdotācija un noteikta 1. vai 2. amatiermākslas kolektīva kategorija.”;</w:t>
      </w:r>
    </w:p>
    <w:p w14:paraId="3E2A8758" w14:textId="77777777" w:rsidR="006D29BB" w:rsidRPr="006D29BB" w:rsidRDefault="006D29BB">
      <w:pPr>
        <w:numPr>
          <w:ilvl w:val="1"/>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11.5. punktu izteikt šādā redakcijā:</w:t>
      </w:r>
    </w:p>
    <w:p w14:paraId="009707A0" w14:textId="77777777" w:rsidR="006D29BB" w:rsidRPr="006D29BB" w:rsidRDefault="006D29BB" w:rsidP="006D29BB">
      <w:pPr>
        <w:ind w:left="1276"/>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“11.5. Par valsts budžeta mērķdotācijas sadali kolektīvu vadītāju darba samaksai.”;</w:t>
      </w:r>
    </w:p>
    <w:p w14:paraId="3D0C31A2" w14:textId="77777777" w:rsidR="006D29BB" w:rsidRPr="006D29BB" w:rsidRDefault="006D29BB">
      <w:pPr>
        <w:numPr>
          <w:ilvl w:val="1"/>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27. punktu izteikt šādā redakcijā:</w:t>
      </w:r>
    </w:p>
    <w:p w14:paraId="17D8E9A6" w14:textId="77777777" w:rsidR="006D29BB" w:rsidRPr="006D29BB" w:rsidRDefault="006D29BB" w:rsidP="006D29BB">
      <w:pPr>
        <w:ind w:left="1134"/>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“27. Kolektīva vadītāja mēnešalgu nosaka, pamatojoties uz amatiermākslas kolektīvam un tā vadītājam noteikto kategoriju, ar domes lēmumu apstiprināto mēnešalgas stundas likmi reizinot ar konkrētajai kategorijai noteikto apmaksājamo stundu skaitu mēnesī.1. un 2. kategorijas amatiermākslas kolektīva vadītāja kopējo mēnešalgas fondu veido valsts budžeta mērķdotācija un pašvaldības budžeta finansējums.”;</w:t>
      </w:r>
    </w:p>
    <w:p w14:paraId="7788436B" w14:textId="77777777" w:rsidR="006D29BB" w:rsidRPr="006D29BB" w:rsidRDefault="006D29BB">
      <w:pPr>
        <w:numPr>
          <w:ilvl w:val="1"/>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29. punktu izteikt šādā redakcijā:</w:t>
      </w:r>
    </w:p>
    <w:p w14:paraId="418F4FF7" w14:textId="77777777" w:rsidR="006D29BB" w:rsidRPr="006D29BB" w:rsidRDefault="006D29BB" w:rsidP="006D29BB">
      <w:pPr>
        <w:ind w:left="1134"/>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“29. Reizi gadā līdz 1. decembrim tiek pārskatīta kolektīva un tā vadītāja atbilstība attiecīgajai kategorijai, ņemot vērā valsts un novada mēroga repertuāra pārbaudes skates rezultātus un kolektīva vadītāja iesniegto kolektīva darbības atskaiti (5. pielikums). Kolektīva un tā vadītāja kategorijas izmaiņu gadījumā kolektīva vadītājam saskaņā ar šiem noteikumiem tiek grozīts apmaksājamo stundu skaits un/vai mēnešalgas stundas likme, sākot ar nākamā budžeta gada 1. janvāri.”;</w:t>
      </w:r>
    </w:p>
    <w:p w14:paraId="31FB8661" w14:textId="77777777" w:rsidR="006D29BB" w:rsidRPr="006D29BB" w:rsidRDefault="006D29BB">
      <w:pPr>
        <w:numPr>
          <w:ilvl w:val="1"/>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40. punktu izteikt šādā redakcijā:</w:t>
      </w:r>
    </w:p>
    <w:p w14:paraId="195F144D" w14:textId="77777777" w:rsidR="006D29BB" w:rsidRPr="006D29BB" w:rsidRDefault="006D29BB" w:rsidP="006D29BB">
      <w:pPr>
        <w:ind w:left="1134"/>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“40. Mainīgās darba samaksas daļas izmaiņu gadījumā kultūras nama vadītājam saskaņā ar šajos noteikumos noteikto kārtību darba samaksa tiek grozīta pēc tam, kad izdots pašvaldības izpilddirektora rīkojums par amatiermākslas kolektīva likvidēšanu, amatiermākslas kolektīva kategorijas grozīšanu vai ar nākamā budžeta gada 1. janvāri jauna kolektīva dibināšanas gadījumā.”;</w:t>
      </w:r>
    </w:p>
    <w:p w14:paraId="6F9A9860" w14:textId="77777777" w:rsidR="006D29BB" w:rsidRPr="006D29BB" w:rsidRDefault="006D29BB">
      <w:pPr>
        <w:numPr>
          <w:ilvl w:val="1"/>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Madonas novada pašvaldības noteikumu pielikuma Nr. 1 “Madonas novada pašvaldības amatiermākslas kolektīvu raksturojums” 4. kategorijas aprakstu izteikt šādā redakcijā:</w:t>
      </w:r>
    </w:p>
    <w:p w14:paraId="18D482E1" w14:textId="77777777" w:rsidR="006D29BB" w:rsidRPr="006D29BB" w:rsidRDefault="006D29BB" w:rsidP="006D29BB">
      <w:pPr>
        <w:ind w:left="1134"/>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“Citi kolektīvi, interešu pulciņi – personu interešu grupa, kurai ir kopīgas brīvā laika pavadīšanas intereses mūzikā, dejā, mākslā vai citā radošā nozarē, piemēram, bērnu un jauniešu vokālie, instrumentālie un teātra kolektīvi, netradicionālo deju kolektīvi, dāmu deju kolektīvi, mākslas pulciņi, radošie pulciņi, studijas u.c., kuri piedalās pagastu, apvienību, novada vai plašāka mēroga pasākumos.”;</w:t>
      </w:r>
    </w:p>
    <w:p w14:paraId="2BADA9B6" w14:textId="77777777" w:rsidR="006D29BB" w:rsidRPr="006D29BB" w:rsidRDefault="006D29BB">
      <w:pPr>
        <w:numPr>
          <w:ilvl w:val="1"/>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 xml:space="preserve"> Madonas novada pašvaldības noteikumu pielikuma Nr. 6 “</w:t>
      </w:r>
      <w:r w:rsidRPr="006D29BB">
        <w:rPr>
          <w:rFonts w:ascii="Times New Roman" w:eastAsia="Times New Roman" w:hAnsi="Times New Roman" w:cs="Times New Roman"/>
          <w:kern w:val="0"/>
          <w:sz w:val="24"/>
          <w:szCs w:val="24"/>
          <w:lang w:eastAsia="lv-LV"/>
          <w14:ligatures w14:val="none"/>
        </w:rPr>
        <w:t>Kultūras namu vadītāju mainīgās darba samaksas daļas noteikšana</w:t>
      </w:r>
      <w:r w:rsidRPr="006D29BB">
        <w:rPr>
          <w:rFonts w:ascii="Times New Roman" w:eastAsia="Times New Roman" w:hAnsi="Times New Roman" w:cs="Calibri"/>
          <w:kern w:val="0"/>
          <w:sz w:val="24"/>
          <w:szCs w:val="24"/>
          <w:lang w:eastAsia="lv-LV"/>
          <w14:ligatures w14:val="none"/>
        </w:rPr>
        <w:t>” 2. punktu izteikt šādā redakcijā:</w:t>
      </w:r>
    </w:p>
    <w:p w14:paraId="405478E5" w14:textId="77777777" w:rsidR="006D29BB" w:rsidRPr="006D29BB" w:rsidRDefault="006D29BB" w:rsidP="006D29BB">
      <w:pPr>
        <w:ind w:left="1134"/>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t>“Cesvaines apvienības pārvaldes Cesvaines Kultūras nama, Ērgļu apvienības pārvaldes Ērgļu saieta nama, Lubānas apvienības pārvaldes Lubānas kultūras nama un Varakļānu apvienības pārvaldes Varakļānu kultūras centra vadītāja darba samaksu mēnesī veido, bāzes mēnešalgas likmi summējot ar 10 % no noteiktās bāzes mēnešalgas likmes par kultūras / saieta nama vadīšanu un summējot ar mainīgo darba samaksas daļu, kas noteikta atbilstoši šī pielikuma 1. punktā noteiktajam.”.</w:t>
      </w:r>
    </w:p>
    <w:p w14:paraId="03AEB180" w14:textId="77777777" w:rsidR="006D29BB" w:rsidRPr="006D29BB" w:rsidRDefault="006D29BB" w:rsidP="006D29BB">
      <w:pPr>
        <w:ind w:left="720"/>
        <w:contextualSpacing/>
        <w:jc w:val="both"/>
        <w:rPr>
          <w:rFonts w:ascii="Times New Roman" w:eastAsia="Times New Roman" w:hAnsi="Times New Roman" w:cs="Calibri"/>
          <w:kern w:val="0"/>
          <w:sz w:val="24"/>
          <w:szCs w:val="24"/>
          <w:lang w:eastAsia="lv-LV"/>
          <w14:ligatures w14:val="none"/>
        </w:rPr>
      </w:pPr>
    </w:p>
    <w:p w14:paraId="5FDC39D7" w14:textId="77777777" w:rsidR="006D29BB" w:rsidRPr="006D29BB" w:rsidRDefault="006D29BB">
      <w:pPr>
        <w:numPr>
          <w:ilvl w:val="0"/>
          <w:numId w:val="1"/>
        </w:numPr>
        <w:spacing w:after="0" w:line="240" w:lineRule="auto"/>
        <w:contextualSpacing/>
        <w:jc w:val="both"/>
        <w:rPr>
          <w:rFonts w:ascii="Times New Roman" w:eastAsia="Times New Roman" w:hAnsi="Times New Roman" w:cs="Calibri"/>
          <w:kern w:val="0"/>
          <w:sz w:val="24"/>
          <w:szCs w:val="24"/>
          <w:lang w:eastAsia="lv-LV"/>
          <w14:ligatures w14:val="none"/>
        </w:rPr>
      </w:pPr>
      <w:r w:rsidRPr="006D29BB">
        <w:rPr>
          <w:rFonts w:ascii="Times New Roman" w:eastAsia="Times New Roman" w:hAnsi="Times New Roman" w:cs="Calibri"/>
          <w:kern w:val="0"/>
          <w:sz w:val="24"/>
          <w:szCs w:val="24"/>
          <w:lang w:eastAsia="lv-LV"/>
          <w14:ligatures w14:val="none"/>
        </w:rPr>
        <w:lastRenderedPageBreak/>
        <w:t>Uzdot Juridiskajai un personāla nodaļai veikt noteikumu “Par amatiermākslas kolektīvu darbību Madonas novada pašvaldībā, pašvaldības kultūras namu vadītāju un amatiermākslas kolektīvu vadītāju darba samaksas noteikšanu” konsolidēšanu.</w:t>
      </w:r>
    </w:p>
    <w:p w14:paraId="44BB195E" w14:textId="77777777" w:rsidR="006D29BB" w:rsidRPr="006D29BB" w:rsidRDefault="006D29BB" w:rsidP="006D29BB">
      <w:pPr>
        <w:spacing w:after="0" w:line="276" w:lineRule="auto"/>
        <w:jc w:val="both"/>
        <w:rPr>
          <w:rFonts w:ascii="Times New Roman" w:eastAsia="Arial Unicode MS" w:hAnsi="Times New Roman" w:cs="Times New Roman"/>
          <w:kern w:val="0"/>
          <w:sz w:val="24"/>
          <w:szCs w:val="24"/>
          <w:lang w:eastAsia="lv-LV"/>
          <w14:ligatures w14:val="none"/>
        </w:rPr>
      </w:pPr>
    </w:p>
    <w:p w14:paraId="0B81E612" w14:textId="77777777" w:rsidR="00221CA9" w:rsidRDefault="00221CA9" w:rsidP="006D29BB">
      <w:pPr>
        <w:spacing w:after="0" w:line="240" w:lineRule="auto"/>
        <w:rPr>
          <w:rFonts w:ascii="Times New Roman" w:eastAsia="Times New Roman" w:hAnsi="Times New Roman" w:cs="Times New Roman"/>
          <w:i/>
          <w:iCs/>
          <w:kern w:val="0"/>
          <w:sz w:val="24"/>
          <w:szCs w:val="24"/>
          <w:lang w:eastAsia="lv-LV"/>
          <w14:ligatures w14:val="none"/>
        </w:rPr>
      </w:pPr>
    </w:p>
    <w:p w14:paraId="453B709B" w14:textId="77777777" w:rsidR="00221CA9" w:rsidRPr="00221CA9" w:rsidRDefault="00221CA9" w:rsidP="006D29BB">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6D29B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6D29BB">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6D29BB">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6D29BB">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386AD20" w14:textId="77777777" w:rsidR="006D29BB" w:rsidRPr="006D29BB" w:rsidRDefault="006D29BB" w:rsidP="006D29BB">
      <w:pPr>
        <w:spacing w:after="0" w:line="240" w:lineRule="auto"/>
        <w:jc w:val="both"/>
        <w:rPr>
          <w:rFonts w:ascii="Times New Roman" w:eastAsia="Times New Roman" w:hAnsi="Times New Roman" w:cs="Times New Roman"/>
          <w:kern w:val="0"/>
          <w:sz w:val="28"/>
          <w:szCs w:val="28"/>
          <w:lang w:eastAsia="lv-LV"/>
          <w14:ligatures w14:val="none"/>
        </w:rPr>
      </w:pPr>
      <w:proofErr w:type="spellStart"/>
      <w:r w:rsidRPr="006D29BB">
        <w:rPr>
          <w:rFonts w:ascii="Times New Roman" w:eastAsia="Calibri" w:hAnsi="Times New Roman" w:cs="Times New Roman"/>
          <w:i/>
          <w:kern w:val="0"/>
          <w:sz w:val="24"/>
          <w:szCs w:val="24"/>
          <w:lang w:eastAsia="lv-LV"/>
          <w14:ligatures w14:val="none"/>
        </w:rPr>
        <w:t>Torstere</w:t>
      </w:r>
      <w:proofErr w:type="spellEnd"/>
      <w:r w:rsidRPr="006D29BB">
        <w:rPr>
          <w:rFonts w:ascii="Times New Roman" w:eastAsia="Calibri" w:hAnsi="Times New Roman" w:cs="Times New Roman"/>
          <w:i/>
          <w:kern w:val="0"/>
          <w:sz w:val="24"/>
          <w:szCs w:val="24"/>
          <w:lang w:eastAsia="lv-LV"/>
          <w14:ligatures w14:val="none"/>
        </w:rPr>
        <w:t xml:space="preserve">  22034411</w:t>
      </w:r>
    </w:p>
    <w:p w14:paraId="281F22FD" w14:textId="51B675EE" w:rsidR="003945A1" w:rsidRPr="002F7A9F" w:rsidRDefault="003945A1" w:rsidP="006D29BB">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8102" w14:textId="77777777" w:rsidR="00B92389" w:rsidRPr="00CA050C" w:rsidRDefault="00B92389">
      <w:pPr>
        <w:spacing w:after="0" w:line="240" w:lineRule="auto"/>
      </w:pPr>
      <w:r w:rsidRPr="00CA050C">
        <w:separator/>
      </w:r>
    </w:p>
  </w:endnote>
  <w:endnote w:type="continuationSeparator" w:id="0">
    <w:p w14:paraId="759E8000" w14:textId="77777777" w:rsidR="00B92389" w:rsidRPr="00CA050C" w:rsidRDefault="00B9238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A572" w14:textId="77777777" w:rsidR="00B92389" w:rsidRPr="00CA050C" w:rsidRDefault="00B92389">
      <w:pPr>
        <w:spacing w:after="0" w:line="240" w:lineRule="auto"/>
      </w:pPr>
      <w:r w:rsidRPr="00CA050C">
        <w:separator/>
      </w:r>
    </w:p>
  </w:footnote>
  <w:footnote w:type="continuationSeparator" w:id="0">
    <w:p w14:paraId="6B1D572D" w14:textId="77777777" w:rsidR="00B92389" w:rsidRPr="00CA050C" w:rsidRDefault="00B9238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0730268">
    <w:abstractNumId w:val="1"/>
  </w:num>
  <w:num w:numId="2" w16cid:durableId="6615364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Pages>
  <Words>4026</Words>
  <Characters>2296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796</cp:revision>
  <dcterms:created xsi:type="dcterms:W3CDTF">2024-09-06T08:06:00Z</dcterms:created>
  <dcterms:modified xsi:type="dcterms:W3CDTF">2026-04-01T14:37:00Z</dcterms:modified>
</cp:coreProperties>
</file>